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F2C" w:rsidRPr="005C2CED" w:rsidRDefault="00136DC6" w:rsidP="00A24774">
      <w:pPr>
        <w:spacing w:after="0"/>
        <w:jc w:val="center"/>
        <w:rPr>
          <w:rFonts w:ascii="Arial" w:hAnsi="Arial" w:cs="Arial"/>
          <w:b/>
          <w:w w:val="115"/>
          <w:sz w:val="24"/>
          <w:szCs w:val="24"/>
        </w:rPr>
      </w:pPr>
      <w:r w:rsidRPr="005C2CED">
        <w:rPr>
          <w:rFonts w:ascii="Arial" w:hAnsi="Arial" w:cs="Arial"/>
          <w:b/>
          <w:w w:val="115"/>
          <w:sz w:val="24"/>
          <w:szCs w:val="24"/>
        </w:rPr>
        <w:t>ANEXO</w:t>
      </w:r>
      <w:r w:rsidRPr="005C2CED">
        <w:rPr>
          <w:rFonts w:ascii="Arial" w:hAnsi="Arial" w:cs="Arial"/>
          <w:b/>
          <w:spacing w:val="-4"/>
          <w:w w:val="115"/>
          <w:sz w:val="24"/>
          <w:szCs w:val="24"/>
        </w:rPr>
        <w:t xml:space="preserve"> </w:t>
      </w:r>
      <w:r w:rsidRPr="005C2CED">
        <w:rPr>
          <w:rFonts w:ascii="Arial" w:hAnsi="Arial" w:cs="Arial"/>
          <w:b/>
          <w:w w:val="115"/>
          <w:sz w:val="24"/>
          <w:szCs w:val="24"/>
        </w:rPr>
        <w:t>1</w:t>
      </w:r>
      <w:r w:rsidR="00524472" w:rsidRPr="005C2CED">
        <w:rPr>
          <w:rFonts w:ascii="Arial" w:hAnsi="Arial" w:cs="Arial"/>
          <w:b/>
          <w:w w:val="115"/>
          <w:sz w:val="24"/>
          <w:szCs w:val="24"/>
        </w:rPr>
        <w:t>3</w:t>
      </w:r>
    </w:p>
    <w:p w:rsidR="00136DC6" w:rsidRDefault="00136DC6" w:rsidP="00A24774">
      <w:pPr>
        <w:spacing w:after="0"/>
        <w:ind w:right="128"/>
        <w:jc w:val="center"/>
        <w:rPr>
          <w:rFonts w:ascii="Arial" w:hAnsi="Arial" w:cs="Arial"/>
          <w:b/>
          <w:w w:val="115"/>
          <w:sz w:val="20"/>
          <w:szCs w:val="20"/>
        </w:rPr>
      </w:pPr>
      <w:r w:rsidRPr="005C2CED">
        <w:rPr>
          <w:rFonts w:ascii="Arial" w:hAnsi="Arial" w:cs="Arial"/>
          <w:b/>
          <w:w w:val="115"/>
          <w:sz w:val="20"/>
          <w:szCs w:val="20"/>
        </w:rPr>
        <w:t>MODELOS</w:t>
      </w:r>
      <w:r w:rsidRPr="005C2CED">
        <w:rPr>
          <w:rFonts w:ascii="Arial" w:hAnsi="Arial" w:cs="Arial"/>
          <w:b/>
          <w:spacing w:val="-5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DE</w:t>
      </w:r>
      <w:r w:rsidRPr="005C2CED">
        <w:rPr>
          <w:rFonts w:ascii="Arial" w:hAnsi="Arial" w:cs="Arial"/>
          <w:b/>
          <w:spacing w:val="-4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MAPAS</w:t>
      </w:r>
      <w:r w:rsidRPr="005C2CED">
        <w:rPr>
          <w:rFonts w:ascii="Arial" w:hAnsi="Arial" w:cs="Arial"/>
          <w:b/>
          <w:spacing w:val="-4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ESTATÍSTICOS</w:t>
      </w:r>
    </w:p>
    <w:p w:rsidR="008C13D5" w:rsidRDefault="008C13D5" w:rsidP="00A24774">
      <w:pPr>
        <w:spacing w:after="0"/>
        <w:ind w:right="128"/>
        <w:jc w:val="center"/>
        <w:rPr>
          <w:rFonts w:ascii="Arial" w:hAnsi="Arial" w:cs="Arial"/>
          <w:b/>
          <w:w w:val="115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1687"/>
        <w:gridCol w:w="1013"/>
        <w:gridCol w:w="1700"/>
        <w:gridCol w:w="1843"/>
        <w:gridCol w:w="1417"/>
        <w:gridCol w:w="2100"/>
      </w:tblGrid>
      <w:tr w:rsidR="0057296C" w:rsidRPr="00147CCC" w:rsidTr="0057296C">
        <w:trPr>
          <w:trHeight w:val="433"/>
          <w:jc w:val="center"/>
        </w:trPr>
        <w:tc>
          <w:tcPr>
            <w:tcW w:w="5000" w:type="pct"/>
            <w:gridSpan w:val="6"/>
            <w:vAlign w:val="center"/>
          </w:tcPr>
          <w:p w:rsidR="0057296C" w:rsidRPr="00147CCC" w:rsidRDefault="0057296C" w:rsidP="0057296C">
            <w:pPr>
              <w:pStyle w:val="TableParagraph"/>
              <w:spacing w:line="251" w:lineRule="exact"/>
              <w:ind w:left="23" w:hanging="2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3371204"/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MAPA</w:t>
            </w:r>
            <w:r w:rsidRPr="00147CCC">
              <w:rPr>
                <w:rFonts w:ascii="Arial" w:hAnsi="Arial" w:cs="Arial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MENSAL</w:t>
            </w:r>
            <w:r w:rsidRPr="00147CCC">
              <w:rPr>
                <w:rFonts w:ascii="Arial" w:hAnsi="Arial" w:cs="Arial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DE</w:t>
            </w:r>
            <w:r w:rsidRPr="00147CCC">
              <w:rPr>
                <w:rFonts w:ascii="Arial" w:hAnsi="Arial" w:cs="Arial"/>
                <w:b/>
                <w:spacing w:val="-1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CONDENAÇÃO DE PRODUTOS</w:t>
            </w:r>
          </w:p>
        </w:tc>
      </w:tr>
      <w:tr w:rsidR="0057296C" w:rsidRPr="00147CCC" w:rsidTr="0057296C">
        <w:trPr>
          <w:trHeight w:val="756"/>
          <w:jc w:val="center"/>
        </w:trPr>
        <w:tc>
          <w:tcPr>
            <w:tcW w:w="3198" w:type="pct"/>
            <w:gridSpan w:val="4"/>
            <w:vAlign w:val="center"/>
          </w:tcPr>
          <w:p w:rsidR="0057296C" w:rsidRPr="00147CCC" w:rsidRDefault="0057296C" w:rsidP="00FF362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Razão</w:t>
            </w:r>
            <w:r w:rsidRPr="00147CCC">
              <w:rPr>
                <w:rFonts w:ascii="Arial" w:hAnsi="Arial" w:cs="Arial"/>
                <w:spacing w:val="-3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Social</w:t>
            </w:r>
            <w:r w:rsidRPr="00147CCC">
              <w:rPr>
                <w:rFonts w:ascii="Arial" w:hAnsi="Arial" w:cs="Arial"/>
                <w:spacing w:val="-1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do</w:t>
            </w:r>
            <w:r w:rsidRPr="00147CCC">
              <w:rPr>
                <w:rFonts w:ascii="Arial" w:hAnsi="Arial" w:cs="Arial"/>
                <w:spacing w:val="-4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Estabelecimento:</w:t>
            </w:r>
          </w:p>
        </w:tc>
        <w:tc>
          <w:tcPr>
            <w:tcW w:w="1802" w:type="pct"/>
            <w:gridSpan w:val="2"/>
            <w:vAlign w:val="center"/>
          </w:tcPr>
          <w:p w:rsidR="0057296C" w:rsidRPr="00147CCC" w:rsidRDefault="0057296C" w:rsidP="00FF362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Classificação:</w:t>
            </w: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2254" w:type="pct"/>
            <w:gridSpan w:val="3"/>
            <w:vAlign w:val="center"/>
          </w:tcPr>
          <w:p w:rsidR="0057296C" w:rsidRPr="00147CCC" w:rsidRDefault="0057296C" w:rsidP="00FF362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CNPJ/CPF:</w:t>
            </w:r>
          </w:p>
          <w:p w:rsidR="0057296C" w:rsidRPr="00147CCC" w:rsidRDefault="0057296C" w:rsidP="00FF362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57296C" w:rsidRPr="00147CCC" w:rsidRDefault="0057296C" w:rsidP="00FF362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S.I.M.:</w:t>
            </w:r>
          </w:p>
        </w:tc>
        <w:tc>
          <w:tcPr>
            <w:tcW w:w="1802" w:type="pct"/>
            <w:gridSpan w:val="2"/>
            <w:vAlign w:val="center"/>
          </w:tcPr>
          <w:p w:rsidR="0057296C" w:rsidRPr="00147CCC" w:rsidRDefault="0057296C" w:rsidP="00FF362C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Mês/Ano:</w:t>
            </w: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57296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Produto</w:t>
            </w:r>
          </w:p>
        </w:tc>
        <w:tc>
          <w:tcPr>
            <w:tcW w:w="519" w:type="pct"/>
            <w:vAlign w:val="center"/>
          </w:tcPr>
          <w:p w:rsidR="0057296C" w:rsidRPr="00147CCC" w:rsidRDefault="0057296C" w:rsidP="0057296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Nº registro</w:t>
            </w:r>
          </w:p>
        </w:tc>
        <w:tc>
          <w:tcPr>
            <w:tcW w:w="871" w:type="pct"/>
            <w:vAlign w:val="center"/>
          </w:tcPr>
          <w:p w:rsidR="0057296C" w:rsidRPr="00147CCC" w:rsidRDefault="0057296C" w:rsidP="0057296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Quantidade (kg / L / Unid.)</w:t>
            </w:r>
          </w:p>
        </w:tc>
        <w:tc>
          <w:tcPr>
            <w:tcW w:w="944" w:type="pct"/>
            <w:vAlign w:val="center"/>
          </w:tcPr>
          <w:p w:rsidR="0057296C" w:rsidRPr="00147CCC" w:rsidRDefault="0057296C" w:rsidP="0057296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Motivo</w:t>
            </w:r>
          </w:p>
        </w:tc>
        <w:tc>
          <w:tcPr>
            <w:tcW w:w="726" w:type="pct"/>
            <w:vAlign w:val="center"/>
          </w:tcPr>
          <w:p w:rsidR="0057296C" w:rsidRPr="00147CCC" w:rsidRDefault="0057296C" w:rsidP="0057296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Destino</w:t>
            </w:r>
          </w:p>
        </w:tc>
        <w:tc>
          <w:tcPr>
            <w:tcW w:w="1076" w:type="pct"/>
            <w:vAlign w:val="center"/>
          </w:tcPr>
          <w:p w:rsidR="0057296C" w:rsidRPr="00147CCC" w:rsidRDefault="0057296C" w:rsidP="0057296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5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8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8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8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7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8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96C" w:rsidRPr="00147CCC" w:rsidTr="0057296C">
        <w:trPr>
          <w:trHeight w:val="458"/>
          <w:jc w:val="center"/>
        </w:trPr>
        <w:tc>
          <w:tcPr>
            <w:tcW w:w="86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519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57296C" w:rsidRPr="00147CCC" w:rsidRDefault="0057296C" w:rsidP="00FF362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:rsidR="0057296C" w:rsidRPr="00147CCC" w:rsidRDefault="0057296C" w:rsidP="0073678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7296C" w:rsidRPr="0057296C" w:rsidRDefault="0057296C" w:rsidP="0057296C">
      <w:pPr>
        <w:jc w:val="both"/>
        <w:rPr>
          <w:sz w:val="18"/>
          <w:szCs w:val="18"/>
        </w:rPr>
      </w:pPr>
      <w:r w:rsidRPr="0057296C">
        <w:rPr>
          <w:sz w:val="18"/>
          <w:szCs w:val="18"/>
        </w:rPr>
        <w:t>** NAS CONDENAÇÕES DE MATÉRIAS-PRIMAS, INDICAR O FORNECEDOR E DATA DE RECEBIMENTO</w:t>
      </w:r>
      <w:r>
        <w:rPr>
          <w:sz w:val="18"/>
          <w:szCs w:val="18"/>
        </w:rPr>
        <w:t>.</w:t>
      </w:r>
    </w:p>
    <w:p w:rsidR="0057296C" w:rsidRPr="00562CCF" w:rsidRDefault="0057296C" w:rsidP="0057296C">
      <w:pPr>
        <w:jc w:val="both"/>
        <w:rPr>
          <w:color w:val="0000FF"/>
          <w:sz w:val="18"/>
          <w:szCs w:val="18"/>
        </w:rPr>
      </w:pPr>
      <w:r w:rsidRPr="0057296C">
        <w:rPr>
          <w:sz w:val="18"/>
          <w:szCs w:val="18"/>
        </w:rPr>
        <w:t>REFER</w:t>
      </w:r>
      <w:r>
        <w:rPr>
          <w:sz w:val="18"/>
          <w:szCs w:val="18"/>
        </w:rPr>
        <w:t>Ê</w:t>
      </w:r>
      <w:r w:rsidRPr="0057296C">
        <w:rPr>
          <w:sz w:val="18"/>
          <w:szCs w:val="18"/>
        </w:rPr>
        <w:t xml:space="preserve">NCIA: PORTARIA Nº 392, DE </w:t>
      </w:r>
      <w:proofErr w:type="gramStart"/>
      <w:r w:rsidRPr="0057296C">
        <w:rPr>
          <w:sz w:val="18"/>
          <w:szCs w:val="18"/>
        </w:rPr>
        <w:t>9</w:t>
      </w:r>
      <w:proofErr w:type="gramEnd"/>
      <w:r w:rsidRPr="0057296C">
        <w:rPr>
          <w:sz w:val="18"/>
          <w:szCs w:val="18"/>
        </w:rPr>
        <w:t xml:space="preserve"> DE SETEMBRO DE 2021</w:t>
      </w:r>
    </w:p>
    <w:p w:rsidR="0057296C" w:rsidRPr="00562CCF" w:rsidRDefault="0070449F" w:rsidP="0057296C">
      <w:pPr>
        <w:jc w:val="both"/>
        <w:rPr>
          <w:color w:val="0000FF"/>
          <w:sz w:val="18"/>
          <w:szCs w:val="18"/>
        </w:rPr>
      </w:pPr>
      <w:hyperlink r:id="rId8" w:history="1">
        <w:r w:rsidR="0057296C" w:rsidRPr="00562CCF">
          <w:rPr>
            <w:rStyle w:val="Hyperlink"/>
            <w:sz w:val="18"/>
            <w:szCs w:val="18"/>
          </w:rPr>
          <w:t>PORTARIAN392DE9DESETEMBRODE2021PORTARIAN392DE9DESETEMBRODE2021DOUImprensaNacional.pdf</w:t>
        </w:r>
      </w:hyperlink>
    </w:p>
    <w:p w:rsidR="0057296C" w:rsidRDefault="0057296C" w:rsidP="0073678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7296C" w:rsidRDefault="0057296C" w:rsidP="0073678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7296C" w:rsidRPr="00147CCC" w:rsidRDefault="0057296C" w:rsidP="0057296C">
      <w:pPr>
        <w:spacing w:after="0"/>
        <w:rPr>
          <w:rFonts w:ascii="Arial" w:hAnsi="Arial" w:cs="Arial"/>
          <w:b/>
          <w:sz w:val="24"/>
          <w:szCs w:val="24"/>
        </w:rPr>
      </w:pPr>
      <w:r w:rsidRPr="00147CCC">
        <w:rPr>
          <w:rFonts w:ascii="Arial" w:hAnsi="Arial" w:cs="Arial"/>
          <w:b/>
          <w:w w:val="115"/>
          <w:sz w:val="20"/>
          <w:szCs w:val="20"/>
        </w:rPr>
        <w:t>Data</w:t>
      </w:r>
      <w:r w:rsidRPr="00147CCC">
        <w:rPr>
          <w:rFonts w:ascii="Arial" w:hAnsi="Arial" w:cs="Arial"/>
          <w:b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e</w:t>
      </w:r>
      <w:r w:rsidRPr="00147CCC">
        <w:rPr>
          <w:rFonts w:ascii="Arial" w:hAnsi="Arial" w:cs="Arial"/>
          <w:b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assinatura</w:t>
      </w:r>
      <w:r w:rsidRPr="00147CCC">
        <w:rPr>
          <w:rFonts w:ascii="Arial" w:hAnsi="Arial" w:cs="Arial"/>
          <w:b/>
          <w:spacing w:val="-2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do</w:t>
      </w:r>
      <w:r w:rsidRPr="00147CCC">
        <w:rPr>
          <w:rFonts w:ascii="Arial" w:hAnsi="Arial" w:cs="Arial"/>
          <w:b/>
          <w:spacing w:val="-3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representante</w:t>
      </w:r>
      <w:r w:rsidRPr="00147CCC">
        <w:rPr>
          <w:rFonts w:ascii="Arial" w:hAnsi="Arial" w:cs="Arial"/>
          <w:b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legal / Responsável técnico</w:t>
      </w:r>
    </w:p>
    <w:p w:rsidR="00A530C5" w:rsidRPr="00A87F5E" w:rsidRDefault="00A530C5" w:rsidP="00F372E9">
      <w:pPr>
        <w:spacing w:after="0"/>
        <w:rPr>
          <w:sz w:val="20"/>
          <w:szCs w:val="20"/>
        </w:rPr>
      </w:pPr>
    </w:p>
    <w:sectPr w:rsidR="00A530C5" w:rsidRPr="00A87F5E" w:rsidSect="00F372E9">
      <w:headerReference w:type="default" r:id="rId9"/>
      <w:footerReference w:type="default" r:id="rId10"/>
      <w:pgSz w:w="11910" w:h="16840"/>
      <w:pgMar w:top="1440" w:right="1080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36F" w:rsidRPr="00F72988" w:rsidRDefault="0012036F" w:rsidP="00F72988">
      <w:pPr>
        <w:spacing w:after="0" w:line="240" w:lineRule="auto"/>
      </w:pPr>
      <w:r>
        <w:separator/>
      </w:r>
    </w:p>
  </w:endnote>
  <w:endnote w:type="continuationSeparator" w:id="0">
    <w:p w:rsidR="0012036F" w:rsidRPr="00F72988" w:rsidRDefault="0012036F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62" w:rsidRDefault="00510762">
    <w:pPr>
      <w:pStyle w:val="Rodap"/>
    </w:pPr>
    <w:r w:rsidRPr="00510762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36F" w:rsidRPr="00F72988" w:rsidRDefault="0012036F" w:rsidP="00F72988">
      <w:pPr>
        <w:spacing w:after="0" w:line="240" w:lineRule="auto"/>
      </w:pPr>
      <w:r>
        <w:separator/>
      </w:r>
    </w:p>
  </w:footnote>
  <w:footnote w:type="continuationSeparator" w:id="0">
    <w:p w:rsidR="0012036F" w:rsidRPr="00F72988" w:rsidRDefault="0012036F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1" w:name="_Hlk222938456"/>
    <w:bookmarkStart w:id="2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1"/>
    <w:bookmarkEnd w:id="2"/>
  </w:p>
  <w:p w:rsidR="004F7804" w:rsidRDefault="004F7804">
    <w:pPr>
      <w:pStyle w:val="Corpodetexto"/>
      <w:spacing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036F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0EB9"/>
    <w:rsid w:val="00187925"/>
    <w:rsid w:val="00194D4B"/>
    <w:rsid w:val="00195B9C"/>
    <w:rsid w:val="001A7260"/>
    <w:rsid w:val="001B5B32"/>
    <w:rsid w:val="001B5E75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62F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10762"/>
    <w:rsid w:val="00524472"/>
    <w:rsid w:val="00535401"/>
    <w:rsid w:val="00562CCF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49F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35C2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76EDF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3AE0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372E9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62CC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agricultura/pt-br/assuntos/insumos-agropecuarios/insumos-pecuarios/alimentacao-animal/arquivos-alimentacao-animal/PORTARIAN392DE9DESETEMBRODE2021PORTARIAN392DE9DESETEMBRODE2021DOUImprensaNacional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98885-B86C-4581-957F-08810BDD4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4</cp:revision>
  <cp:lastPrinted>2026-03-03T22:43:00Z</cp:lastPrinted>
  <dcterms:created xsi:type="dcterms:W3CDTF">2026-04-07T14:36:00Z</dcterms:created>
  <dcterms:modified xsi:type="dcterms:W3CDTF">2026-04-07T18:28:00Z</dcterms:modified>
</cp:coreProperties>
</file>